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79662" w14:textId="77777777" w:rsidR="00344904" w:rsidRDefault="00344904" w:rsidP="00344904">
      <w:pPr>
        <w:pStyle w:val="Bezriadkovania"/>
        <w:ind w:left="-851" w:right="-851"/>
        <w:jc w:val="both"/>
        <w:rPr>
          <w:rFonts w:ascii="Arial" w:hAnsi="Arial" w:cs="Arial"/>
          <w:sz w:val="12"/>
          <w:szCs w:val="12"/>
        </w:rPr>
      </w:pPr>
      <w:bookmarkStart w:id="0" w:name="_GoBack"/>
      <w:bookmarkEnd w:id="0"/>
      <w:r>
        <w:rPr>
          <w:rFonts w:ascii="Arial" w:hAnsi="Arial" w:cs="Arial"/>
          <w:b/>
          <w:sz w:val="12"/>
          <w:szCs w:val="12"/>
        </w:rPr>
        <w:t>Príloha 2</w:t>
      </w:r>
      <w:r>
        <w:rPr>
          <w:rFonts w:ascii="Arial" w:hAnsi="Arial" w:cs="Arial"/>
          <w:sz w:val="12"/>
          <w:szCs w:val="12"/>
        </w:rPr>
        <w:t xml:space="preserve"> – Ceny koncových zariadení v ks</w:t>
      </w:r>
    </w:p>
    <w:p w14:paraId="53B12C87" w14:textId="77777777" w:rsidR="00344904" w:rsidRDefault="00344904" w:rsidP="00344904">
      <w:pPr>
        <w:pStyle w:val="Bezriadkovania"/>
        <w:ind w:left="-851" w:right="-851"/>
        <w:jc w:val="both"/>
        <w:rPr>
          <w:rFonts w:ascii="Arial" w:hAnsi="Arial" w:cs="Arial"/>
          <w:sz w:val="12"/>
          <w:szCs w:val="12"/>
        </w:rPr>
      </w:pPr>
    </w:p>
    <w:tbl>
      <w:tblPr>
        <w:tblStyle w:val="Mriekatabuky"/>
        <w:tblW w:w="9300" w:type="dxa"/>
        <w:tblInd w:w="-743" w:type="dxa"/>
        <w:tblLook w:val="04A0" w:firstRow="1" w:lastRow="0" w:firstColumn="1" w:lastColumn="0" w:noHBand="0" w:noVBand="1"/>
      </w:tblPr>
      <w:tblGrid>
        <w:gridCol w:w="3119"/>
        <w:gridCol w:w="1333"/>
        <w:gridCol w:w="1616"/>
        <w:gridCol w:w="1615"/>
        <w:gridCol w:w="1617"/>
      </w:tblGrid>
      <w:tr w:rsidR="00344904" w:rsidRPr="00344904" w14:paraId="48B47C5A" w14:textId="77777777" w:rsidTr="00802E24">
        <w:trPr>
          <w:trHeight w:val="113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4F062BDB" w14:textId="77777777" w:rsidR="00344904" w:rsidRPr="00344904" w:rsidRDefault="00344904" w:rsidP="00802E24">
            <w:pPr>
              <w:pStyle w:val="Bezriadkovania"/>
              <w:ind w:left="-851" w:right="-85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44904">
              <w:rPr>
                <w:rFonts w:ascii="Arial" w:hAnsi="Arial" w:cs="Arial"/>
                <w:b/>
                <w:sz w:val="12"/>
                <w:szCs w:val="12"/>
              </w:rPr>
              <w:t>Popis</w:t>
            </w:r>
          </w:p>
        </w:tc>
        <w:tc>
          <w:tcPr>
            <w:tcW w:w="1333" w:type="dxa"/>
            <w:shd w:val="clear" w:color="auto" w:fill="D9D9D9" w:themeFill="background1" w:themeFillShade="D9"/>
            <w:vAlign w:val="center"/>
          </w:tcPr>
          <w:p w14:paraId="3ACD5137" w14:textId="77777777" w:rsidR="00344904" w:rsidRPr="00344904" w:rsidRDefault="00344904" w:rsidP="00802E24">
            <w:pPr>
              <w:pStyle w:val="Bezriadkovania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44904">
              <w:rPr>
                <w:rFonts w:ascii="Arial" w:hAnsi="Arial" w:cs="Arial"/>
                <w:b/>
                <w:sz w:val="12"/>
                <w:szCs w:val="12"/>
              </w:rPr>
              <w:t>Cena za prenájom</w:t>
            </w:r>
          </w:p>
          <w:p w14:paraId="71B190F5" w14:textId="77777777" w:rsidR="00344904" w:rsidRPr="00344904" w:rsidRDefault="00344904" w:rsidP="00802E24">
            <w:pPr>
              <w:pStyle w:val="Bezriadkovania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44904">
              <w:rPr>
                <w:rFonts w:ascii="Arial" w:hAnsi="Arial" w:cs="Arial"/>
                <w:b/>
                <w:sz w:val="12"/>
                <w:szCs w:val="12"/>
              </w:rPr>
              <w:t>s DPH v € pri programe</w:t>
            </w:r>
          </w:p>
          <w:p w14:paraId="4412E903" w14:textId="77777777" w:rsidR="00344904" w:rsidRPr="00344904" w:rsidRDefault="00344904" w:rsidP="00802E24">
            <w:pPr>
              <w:pStyle w:val="Bezriadkovania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44904">
              <w:rPr>
                <w:rFonts w:ascii="Arial" w:hAnsi="Arial" w:cs="Arial"/>
                <w:b/>
                <w:sz w:val="12"/>
                <w:szCs w:val="12"/>
              </w:rPr>
              <w:t>Volám 40, Volám potom platím</w:t>
            </w: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14:paraId="2481E20C" w14:textId="77777777" w:rsidR="00344904" w:rsidRPr="00344904" w:rsidRDefault="00344904" w:rsidP="00802E24">
            <w:pPr>
              <w:pStyle w:val="Bezriadkovania"/>
              <w:ind w:left="-851" w:right="-85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44904">
              <w:rPr>
                <w:rFonts w:ascii="Arial" w:hAnsi="Arial" w:cs="Arial"/>
                <w:b/>
                <w:sz w:val="12"/>
                <w:szCs w:val="12"/>
              </w:rPr>
              <w:t>Cena za prenájom</w:t>
            </w:r>
          </w:p>
          <w:p w14:paraId="25C9A48D" w14:textId="77777777" w:rsidR="00344904" w:rsidRPr="00344904" w:rsidRDefault="00344904" w:rsidP="00802E24">
            <w:pPr>
              <w:pStyle w:val="Bezriadkovania"/>
              <w:ind w:left="-851" w:right="-85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44904">
              <w:rPr>
                <w:rFonts w:ascii="Arial" w:hAnsi="Arial" w:cs="Arial"/>
                <w:b/>
                <w:sz w:val="12"/>
                <w:szCs w:val="12"/>
              </w:rPr>
              <w:t>s DPH v € pri programe</w:t>
            </w:r>
          </w:p>
          <w:p w14:paraId="43BA85EC" w14:textId="77777777" w:rsidR="00344904" w:rsidRPr="00344904" w:rsidRDefault="00344904" w:rsidP="00802E24">
            <w:pPr>
              <w:pStyle w:val="Bezriadkovania"/>
              <w:ind w:left="-851" w:right="-85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44904">
              <w:rPr>
                <w:rFonts w:ascii="Arial" w:hAnsi="Arial" w:cs="Arial"/>
                <w:b/>
                <w:sz w:val="12"/>
                <w:szCs w:val="12"/>
              </w:rPr>
              <w:t>Volám 100</w:t>
            </w:r>
          </w:p>
        </w:tc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65B07A43" w14:textId="77777777" w:rsidR="00344904" w:rsidRPr="00344904" w:rsidRDefault="00344904" w:rsidP="00802E24">
            <w:pPr>
              <w:pStyle w:val="Bezriadkovania"/>
              <w:ind w:left="-851" w:right="-85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44904">
              <w:rPr>
                <w:rFonts w:ascii="Arial" w:hAnsi="Arial" w:cs="Arial"/>
                <w:b/>
                <w:sz w:val="12"/>
                <w:szCs w:val="12"/>
              </w:rPr>
              <w:t>Cena za prenájom</w:t>
            </w:r>
          </w:p>
          <w:p w14:paraId="3E4F39C7" w14:textId="77777777" w:rsidR="00344904" w:rsidRPr="00344904" w:rsidRDefault="00344904" w:rsidP="00802E24">
            <w:pPr>
              <w:pStyle w:val="Bezriadkovania"/>
              <w:ind w:left="-851" w:right="-85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44904">
              <w:rPr>
                <w:rFonts w:ascii="Arial" w:hAnsi="Arial" w:cs="Arial"/>
                <w:b/>
                <w:sz w:val="12"/>
                <w:szCs w:val="12"/>
              </w:rPr>
              <w:t>s DPH v € pri programe</w:t>
            </w:r>
          </w:p>
          <w:p w14:paraId="00684E2E" w14:textId="77777777" w:rsidR="00344904" w:rsidRPr="00344904" w:rsidRDefault="00344904" w:rsidP="00802E24">
            <w:pPr>
              <w:pStyle w:val="Bezriadkovania"/>
              <w:ind w:left="-851" w:right="-85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44904">
              <w:rPr>
                <w:rFonts w:ascii="Arial" w:hAnsi="Arial" w:cs="Arial"/>
                <w:b/>
                <w:sz w:val="12"/>
                <w:szCs w:val="12"/>
              </w:rPr>
              <w:t>Volám 300</w:t>
            </w:r>
          </w:p>
        </w:tc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3C8BE7BE" w14:textId="77777777" w:rsidR="00344904" w:rsidRPr="00344904" w:rsidRDefault="00344904" w:rsidP="00802E24">
            <w:pPr>
              <w:pStyle w:val="Bezriadkovania"/>
              <w:ind w:left="-851" w:right="-85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44904">
              <w:rPr>
                <w:rFonts w:ascii="Arial" w:hAnsi="Arial" w:cs="Arial"/>
                <w:b/>
                <w:sz w:val="12"/>
                <w:szCs w:val="12"/>
              </w:rPr>
              <w:t xml:space="preserve">Predajná cena </w:t>
            </w:r>
          </w:p>
          <w:p w14:paraId="5E46443B" w14:textId="77777777" w:rsidR="00344904" w:rsidRPr="00344904" w:rsidRDefault="00344904" w:rsidP="00802E24">
            <w:pPr>
              <w:pStyle w:val="Bezriadkovania"/>
              <w:ind w:left="-851" w:right="-85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44904">
              <w:rPr>
                <w:rFonts w:ascii="Arial" w:hAnsi="Arial" w:cs="Arial"/>
                <w:b/>
                <w:sz w:val="12"/>
                <w:szCs w:val="12"/>
              </w:rPr>
              <w:t>s DPH v €</w:t>
            </w:r>
          </w:p>
        </w:tc>
      </w:tr>
      <w:tr w:rsidR="00344904" w14:paraId="7E737E33" w14:textId="77777777" w:rsidTr="003C334C">
        <w:trPr>
          <w:trHeight w:val="850"/>
        </w:trPr>
        <w:tc>
          <w:tcPr>
            <w:tcW w:w="3119" w:type="dxa"/>
            <w:shd w:val="clear" w:color="auto" w:fill="auto"/>
            <w:vAlign w:val="center"/>
          </w:tcPr>
          <w:p w14:paraId="7CB5F324" w14:textId="77777777" w:rsidR="00344904" w:rsidRPr="00344904" w:rsidRDefault="00344904" w:rsidP="00802E24">
            <w:pPr>
              <w:pStyle w:val="Bezriadkovania"/>
              <w:rPr>
                <w:rFonts w:ascii="Arial" w:hAnsi="Arial" w:cs="Arial"/>
                <w:sz w:val="12"/>
                <w:szCs w:val="12"/>
              </w:rPr>
            </w:pPr>
            <w:r w:rsidRPr="00344904">
              <w:rPr>
                <w:rFonts w:ascii="Arial" w:hAnsi="Arial" w:cs="Arial"/>
                <w:sz w:val="12"/>
                <w:szCs w:val="12"/>
              </w:rPr>
              <w:t xml:space="preserve">IP telefón </w:t>
            </w:r>
            <w:proofErr w:type="spellStart"/>
            <w:r w:rsidRPr="00344904">
              <w:rPr>
                <w:rFonts w:ascii="Arial" w:hAnsi="Arial" w:cs="Arial"/>
                <w:sz w:val="12"/>
                <w:szCs w:val="12"/>
              </w:rPr>
              <w:t>Yealink</w:t>
            </w:r>
            <w:proofErr w:type="spellEnd"/>
            <w:r w:rsidRPr="00344904">
              <w:rPr>
                <w:rFonts w:ascii="Arial" w:hAnsi="Arial" w:cs="Arial"/>
                <w:sz w:val="12"/>
                <w:szCs w:val="12"/>
              </w:rPr>
              <w:t xml:space="preserve"> SIP-T21 E2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B3D9E31" w14:textId="76DF5FB3" w:rsidR="00344904" w:rsidRPr="00344904" w:rsidRDefault="00344904" w:rsidP="00802E24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344904">
              <w:rPr>
                <w:rFonts w:ascii="Arial" w:hAnsi="Arial" w:cs="Arial"/>
                <w:sz w:val="12"/>
                <w:szCs w:val="12"/>
              </w:rPr>
              <w:t>,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344904">
              <w:rPr>
                <w:rFonts w:ascii="Arial" w:hAnsi="Arial" w:cs="Arial"/>
                <w:sz w:val="12"/>
                <w:szCs w:val="12"/>
              </w:rPr>
              <w:t>0 €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35EAB038" w14:textId="77777777" w:rsidR="00344904" w:rsidRPr="00344904" w:rsidRDefault="00344904" w:rsidP="00802E24">
            <w:pPr>
              <w:spacing w:after="0" w:line="240" w:lineRule="auto"/>
              <w:ind w:left="-851" w:right="-8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44904">
              <w:rPr>
                <w:rFonts w:ascii="Arial" w:hAnsi="Arial" w:cs="Arial"/>
                <w:sz w:val="12"/>
                <w:szCs w:val="12"/>
              </w:rPr>
              <w:t>1,00 €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077715E9" w14:textId="77777777" w:rsidR="00344904" w:rsidRPr="00344904" w:rsidRDefault="00344904" w:rsidP="00802E24">
            <w:pPr>
              <w:spacing w:after="0" w:line="240" w:lineRule="auto"/>
              <w:ind w:left="-851" w:right="-8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44904">
              <w:rPr>
                <w:rFonts w:ascii="Arial" w:hAnsi="Arial" w:cs="Arial"/>
                <w:sz w:val="12"/>
                <w:szCs w:val="12"/>
              </w:rPr>
              <w:t>0,00 €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7E903CA5" w14:textId="77777777" w:rsidR="00344904" w:rsidRPr="00344904" w:rsidRDefault="00344904" w:rsidP="00802E24">
            <w:pPr>
              <w:spacing w:after="0" w:line="240" w:lineRule="auto"/>
              <w:ind w:left="-851" w:right="-85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44904">
              <w:rPr>
                <w:rFonts w:ascii="Arial" w:hAnsi="Arial" w:cs="Arial"/>
                <w:sz w:val="12"/>
                <w:szCs w:val="12"/>
              </w:rPr>
              <w:t xml:space="preserve">44,00 € </w:t>
            </w:r>
          </w:p>
        </w:tc>
      </w:tr>
    </w:tbl>
    <w:p w14:paraId="1B96ED30" w14:textId="77777777" w:rsidR="00BD42BA" w:rsidRDefault="00BD42BA"/>
    <w:sectPr w:rsidR="00BD4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38"/>
    <w:rsid w:val="00155138"/>
    <w:rsid w:val="00344904"/>
    <w:rsid w:val="003C334C"/>
    <w:rsid w:val="00BD42BA"/>
    <w:rsid w:val="00FC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6C8A"/>
  <w15:chartTrackingRefBased/>
  <w15:docId w15:val="{80538931-AA41-4985-87B0-BD0C4046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4904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344904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34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VoIP-Adm</dc:creator>
  <cp:keywords/>
  <dc:description/>
  <cp:lastModifiedBy>Lakatoš Martin</cp:lastModifiedBy>
  <cp:revision>2</cp:revision>
  <cp:lastPrinted>2019-11-25T12:26:00Z</cp:lastPrinted>
  <dcterms:created xsi:type="dcterms:W3CDTF">2019-12-02T11:03:00Z</dcterms:created>
  <dcterms:modified xsi:type="dcterms:W3CDTF">2019-12-02T11:03:00Z</dcterms:modified>
</cp:coreProperties>
</file>